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/>
    <w:p w:rsidR="009C46AC" w:rsidRDefault="009C46AC" w:rsidP="009C46AC"/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>
      <w:pPr>
        <w:spacing w:line="360" w:lineRule="auto"/>
        <w:jc w:val="right"/>
      </w:pPr>
      <w:r w:rsidRPr="0074344E">
        <w:t>ВЕРХОВНА РАДА УКРАЇНИ</w:t>
      </w:r>
    </w:p>
    <w:p w:rsidR="009C46AC" w:rsidRPr="0074344E" w:rsidRDefault="009C46AC" w:rsidP="009C46AC">
      <w:pPr>
        <w:pStyle w:val="a3"/>
        <w:spacing w:after="0" w:line="360" w:lineRule="auto"/>
        <w:ind w:firstLine="709"/>
        <w:jc w:val="both"/>
      </w:pPr>
    </w:p>
    <w:p w:rsidR="009C46AC" w:rsidRPr="0074344E" w:rsidRDefault="009C46AC" w:rsidP="008F1453">
      <w:pPr>
        <w:ind w:firstLine="709"/>
        <w:jc w:val="both"/>
      </w:pPr>
      <w:r w:rsidRPr="0074344E">
        <w:t>Відповідно до доручення Голови Верховної Ради України А. </w:t>
      </w:r>
      <w:proofErr w:type="spellStart"/>
      <w:r w:rsidRPr="0074344E">
        <w:t>Парубія</w:t>
      </w:r>
      <w:proofErr w:type="spellEnd"/>
      <w:r w:rsidRPr="0074344E">
        <w:t xml:space="preserve"> від </w:t>
      </w:r>
      <w:r w:rsidR="000B5F8E">
        <w:t>22</w:t>
      </w:r>
      <w:r w:rsidRPr="0074344E">
        <w:t xml:space="preserve"> </w:t>
      </w:r>
      <w:r w:rsidR="000B5F8E">
        <w:t>черв</w:t>
      </w:r>
      <w:r>
        <w:t>ня</w:t>
      </w:r>
      <w:r w:rsidRPr="0074344E">
        <w:t xml:space="preserve"> 201</w:t>
      </w:r>
      <w:r>
        <w:t>8</w:t>
      </w:r>
      <w:r w:rsidRPr="0074344E">
        <w:t xml:space="preserve"> року на своєму засіданні </w:t>
      </w:r>
      <w:r w:rsidR="000B5F8E">
        <w:t>17</w:t>
      </w:r>
      <w:r>
        <w:t xml:space="preserve"> жовтня</w:t>
      </w:r>
      <w:r w:rsidRPr="0074344E">
        <w:t xml:space="preserve"> 2018 року </w:t>
      </w:r>
      <w:r>
        <w:t>(протокол </w:t>
      </w:r>
      <w:r w:rsidRPr="0074344E">
        <w:t>№ </w:t>
      </w:r>
      <w:r w:rsidR="000B5F8E">
        <w:t>100</w:t>
      </w:r>
      <w:r w:rsidRPr="0074344E">
        <w:t xml:space="preserve">) Комітет з питань свободи слова та інформаційної політики розглянув </w:t>
      </w:r>
      <w:r w:rsidRPr="008E0260">
        <w:t xml:space="preserve">проект Закону </w:t>
      </w:r>
      <w:r w:rsidR="000B5F8E" w:rsidRPr="000B5F8E">
        <w:t>про внесення змін до дея</w:t>
      </w:r>
      <w:r w:rsidR="000B5F8E">
        <w:t xml:space="preserve">ких законодавчих актів України </w:t>
      </w:r>
      <w:r w:rsidR="000B5F8E" w:rsidRPr="000B5F8E">
        <w:t>щодо гармонізації законодавства у сфері порівняльної реклам</w:t>
      </w:r>
      <w:r w:rsidR="000B5F8E">
        <w:t xml:space="preserve">и із правом Європейського Союзу </w:t>
      </w:r>
      <w:r w:rsidRPr="008E0260">
        <w:t xml:space="preserve">(реєстр. № </w:t>
      </w:r>
      <w:r w:rsidR="000B5F8E" w:rsidRPr="000B5F8E">
        <w:t>8515 від 21.06.2018</w:t>
      </w:r>
      <w:r w:rsidRPr="008E0260">
        <w:t>), внесений народним</w:t>
      </w:r>
      <w:r w:rsidR="000B5F8E">
        <w:t>и</w:t>
      </w:r>
      <w:r w:rsidRPr="008E0260">
        <w:t xml:space="preserve"> депутат</w:t>
      </w:r>
      <w:r w:rsidR="000B5F8E">
        <w:t>ами</w:t>
      </w:r>
      <w:r w:rsidRPr="008E0260">
        <w:t xml:space="preserve"> України </w:t>
      </w:r>
      <w:r w:rsidR="000B5F8E">
        <w:t xml:space="preserve">Кондратюк О.К., </w:t>
      </w:r>
      <w:proofErr w:type="spellStart"/>
      <w:r w:rsidRPr="00A22E21">
        <w:t>Сюмар</w:t>
      </w:r>
      <w:proofErr w:type="spellEnd"/>
      <w:r w:rsidRPr="00A22E21">
        <w:t xml:space="preserve"> В.П</w:t>
      </w:r>
      <w:r w:rsidRPr="0074344E">
        <w:t>.</w:t>
      </w:r>
      <w:r w:rsidR="000B5F8E">
        <w:t xml:space="preserve">, Опанасенком О.В. та іншими </w:t>
      </w:r>
      <w:r w:rsidR="000B5F8E" w:rsidRPr="008E0260">
        <w:t>народним</w:t>
      </w:r>
      <w:r w:rsidR="000B5F8E">
        <w:t>и</w:t>
      </w:r>
      <w:r w:rsidR="000B5F8E" w:rsidRPr="008E0260">
        <w:t xml:space="preserve"> депутат</w:t>
      </w:r>
      <w:r w:rsidR="000B5F8E">
        <w:t>ами</w:t>
      </w:r>
      <w:r w:rsidR="000B5F8E" w:rsidRPr="008E0260">
        <w:t xml:space="preserve"> України</w:t>
      </w:r>
      <w:r w:rsidR="000B5F8E">
        <w:t>.</w:t>
      </w:r>
    </w:p>
    <w:p w:rsidR="00270CDB" w:rsidRPr="007C6513" w:rsidRDefault="009C46AC" w:rsidP="008F1453">
      <w:pPr>
        <w:ind w:firstLine="709"/>
        <w:jc w:val="both"/>
      </w:pPr>
      <w:r>
        <w:t>За задумом а</w:t>
      </w:r>
      <w:r w:rsidRPr="0074344E">
        <w:t>втор</w:t>
      </w:r>
      <w:r w:rsidR="000B5F8E">
        <w:t>ів</w:t>
      </w:r>
      <w:r w:rsidRPr="0074344E">
        <w:t xml:space="preserve"> законодавчої ініціативи </w:t>
      </w:r>
      <w:r>
        <w:t xml:space="preserve">проект </w:t>
      </w:r>
      <w:r w:rsidRPr="00436123">
        <w:t>розроблено з метою</w:t>
      </w:r>
      <w:r w:rsidR="00270CDB">
        <w:t xml:space="preserve"> </w:t>
      </w:r>
      <w:r w:rsidR="00270CDB" w:rsidRPr="007C6513">
        <w:t>гармонізаці</w:t>
      </w:r>
      <w:r w:rsidR="00270CDB">
        <w:t>ї</w:t>
      </w:r>
      <w:r w:rsidR="00270CDB" w:rsidRPr="007C6513">
        <w:t xml:space="preserve"> вітчизняного законодавства у сфері порівняльної реклами із правом Європейського Союзу та визначення законодавчих умов використання порівняльної реклами, а відтак</w:t>
      </w:r>
      <w:r w:rsidR="00270CDB">
        <w:t>,</w:t>
      </w:r>
      <w:r w:rsidR="00270CDB" w:rsidRPr="007C6513">
        <w:t xml:space="preserve"> і опосередковане підвищення ефективності національної системи захисту прав споживачів, приведення її у відповідність до вимог Європейського Союзу в частині законодавчого визначення форм, видів та ознак забороненої недобросовісної підприємницької практики; в свою чергу</w:t>
      </w:r>
      <w:r w:rsidR="00270CDB">
        <w:t>,</w:t>
      </w:r>
      <w:r w:rsidR="00270CDB" w:rsidRPr="007C6513">
        <w:t xml:space="preserve"> деталізація ознак забороненої недобросовісної підприємницької практики сприятиме захисту економічних інтересів добросовісних підприємців.</w:t>
      </w:r>
    </w:p>
    <w:p w:rsidR="00270CDB" w:rsidRPr="007C6513" w:rsidRDefault="00270CDB" w:rsidP="008F1453">
      <w:pPr>
        <w:ind w:firstLine="709"/>
        <w:jc w:val="both"/>
      </w:pPr>
      <w:r w:rsidRPr="007C6513">
        <w:t xml:space="preserve">Оскільки допустимість використання порівняльної реклами нормами законодавства Європейського Союзу прямо пов’язується не лише із дотриманням «критеріїв об’єктивного порівняння характеристик товарів та послуг», але й з визнанням її такою, що не вводить в оману, в значенні Директиви щодо несправедливих торгівельних практик, постала потреба у доповненні чинного законодавства тими формами/ознаками нечесної підприємницької (торгівельної) практики, які визнані несправедливими та оманливими відповідно до положень згаданої Директиви. </w:t>
      </w:r>
    </w:p>
    <w:p w:rsidR="009C46AC" w:rsidRDefault="00270CDB" w:rsidP="008F1453">
      <w:pPr>
        <w:ind w:firstLine="709"/>
        <w:jc w:val="both"/>
      </w:pPr>
      <w:r w:rsidRPr="007C6513">
        <w:t xml:space="preserve">Деталізація ознак нечесної підприємницької (торгівельної) практики у системному зв’язку із одночасним наближенням вітчизняного законодавства у сфері порівняльної реклами до права Європейського Союзу обумовлюється також і тим фактом, що прояви нечесної підприємницької (торгівельної) практики стосуються у більшості випадків змісту, способу та форми надання </w:t>
      </w:r>
      <w:r w:rsidRPr="007C6513">
        <w:lastRenderedPageBreak/>
        <w:t>споживачам інформації про товар або послугу, а відтак</w:t>
      </w:r>
      <w:r>
        <w:t>,</w:t>
      </w:r>
      <w:r w:rsidRPr="007C6513">
        <w:t xml:space="preserve"> стосу</w:t>
      </w:r>
      <w:r>
        <w:t>ються відносин,</w:t>
      </w:r>
      <w:r w:rsidR="00295202">
        <w:t xml:space="preserve"> </w:t>
      </w:r>
      <w:r>
        <w:t>які</w:t>
      </w:r>
      <w:r w:rsidR="00295202">
        <w:t xml:space="preserve"> </w:t>
      </w:r>
      <w:r>
        <w:t>виникають у</w:t>
      </w:r>
      <w:r w:rsidRPr="007C6513">
        <w:t xml:space="preserve"> зв'язку </w:t>
      </w:r>
      <w:r>
        <w:t>і</w:t>
      </w:r>
      <w:r w:rsidRPr="007C6513">
        <w:t>з рекламою, у тому числі і</w:t>
      </w:r>
      <w:r>
        <w:t>,</w:t>
      </w:r>
      <w:r w:rsidRPr="007C6513">
        <w:t xml:space="preserve"> насамперед</w:t>
      </w:r>
      <w:r>
        <w:t>,</w:t>
      </w:r>
      <w:r w:rsidRPr="007C6513">
        <w:t xml:space="preserve"> порівняльною.</w:t>
      </w:r>
    </w:p>
    <w:p w:rsidR="00AD678B" w:rsidRDefault="00AF79B0" w:rsidP="008F1453">
      <w:pPr>
        <w:ind w:firstLine="709"/>
        <w:jc w:val="both"/>
      </w:pPr>
      <w:r>
        <w:t>З цією метою в п</w:t>
      </w:r>
      <w:r w:rsidR="00270CDB" w:rsidRPr="007C6513">
        <w:t>роект</w:t>
      </w:r>
      <w:r>
        <w:t>і</w:t>
      </w:r>
      <w:r w:rsidR="00270CDB" w:rsidRPr="007C6513">
        <w:t xml:space="preserve"> </w:t>
      </w:r>
      <w:r>
        <w:t>передбачається</w:t>
      </w:r>
      <w:r w:rsidR="00AD678B">
        <w:t>:</w:t>
      </w:r>
      <w:r>
        <w:t xml:space="preserve"> </w:t>
      </w:r>
    </w:p>
    <w:p w:rsidR="00A76A3D" w:rsidRDefault="00AF79B0" w:rsidP="008F1453">
      <w:pPr>
        <w:ind w:firstLine="709"/>
        <w:jc w:val="both"/>
      </w:pPr>
      <w:r>
        <w:t xml:space="preserve">уточнити термілогогію Закону, </w:t>
      </w:r>
      <w:r w:rsidRPr="007C6513">
        <w:t xml:space="preserve">визначити умови використання порівняльної реклами, уточнити положення щодо відповідальності за зміст порівняльної реклами </w:t>
      </w:r>
      <w:r>
        <w:t xml:space="preserve">тощо (запропоновані </w:t>
      </w:r>
      <w:r w:rsidRPr="007C6513">
        <w:t>зміни до Закон</w:t>
      </w:r>
      <w:r>
        <w:t>у</w:t>
      </w:r>
      <w:r w:rsidRPr="007C6513">
        <w:t xml:space="preserve"> України «Про рекламу»</w:t>
      </w:r>
      <w:r>
        <w:t xml:space="preserve">); </w:t>
      </w:r>
    </w:p>
    <w:p w:rsidR="00A76A3D" w:rsidRDefault="00AF79B0" w:rsidP="008F1453">
      <w:pPr>
        <w:ind w:firstLine="709"/>
        <w:jc w:val="both"/>
      </w:pPr>
      <w:r w:rsidRPr="007C6513">
        <w:t>доповн</w:t>
      </w:r>
      <w:r w:rsidR="00AD678B">
        <w:t>ити</w:t>
      </w:r>
      <w:r w:rsidRPr="007C6513">
        <w:t xml:space="preserve"> перелік форм підприємницької практики, що вводить в оману</w:t>
      </w:r>
      <w:r w:rsidR="00AD678B">
        <w:t>, та відповідних заборон</w:t>
      </w:r>
      <w:r w:rsidRPr="007C6513">
        <w:t xml:space="preserve"> </w:t>
      </w:r>
      <w:r w:rsidR="00AD678B">
        <w:t xml:space="preserve">(запропоновані </w:t>
      </w:r>
      <w:r w:rsidR="00AD678B" w:rsidRPr="007C6513">
        <w:t>зміни до Закон</w:t>
      </w:r>
      <w:r w:rsidR="00AD678B">
        <w:t>у</w:t>
      </w:r>
      <w:r w:rsidR="00AD678B" w:rsidRPr="007C6513">
        <w:t xml:space="preserve"> України</w:t>
      </w:r>
      <w:r w:rsidR="00AD678B">
        <w:t xml:space="preserve"> </w:t>
      </w:r>
      <w:r w:rsidR="00270CDB" w:rsidRPr="007C6513">
        <w:t>«Про захист прав споживачів»</w:t>
      </w:r>
      <w:r w:rsidR="00A76A3D">
        <w:t>);</w:t>
      </w:r>
      <w:r w:rsidR="00270CDB" w:rsidRPr="007C6513">
        <w:t xml:space="preserve"> </w:t>
      </w:r>
    </w:p>
    <w:p w:rsidR="00A76A3D" w:rsidRDefault="00A76A3D" w:rsidP="008F1453">
      <w:pPr>
        <w:ind w:firstLine="709"/>
        <w:jc w:val="both"/>
      </w:pPr>
      <w:r w:rsidRPr="007C6513">
        <w:t>уточн</w:t>
      </w:r>
      <w:r>
        <w:t>ити</w:t>
      </w:r>
      <w:r w:rsidRPr="007C6513">
        <w:t xml:space="preserve"> вимог</w:t>
      </w:r>
      <w:r>
        <w:t>и</w:t>
      </w:r>
      <w:r w:rsidRPr="007C6513">
        <w:t xml:space="preserve"> щодо правомірності порівняльної реклами </w:t>
      </w:r>
      <w:r>
        <w:t xml:space="preserve">(запропоновані </w:t>
      </w:r>
      <w:r w:rsidRPr="007C6513">
        <w:t>зміни до Закон</w:t>
      </w:r>
      <w:r>
        <w:t>у</w:t>
      </w:r>
      <w:r w:rsidRPr="007C6513">
        <w:t xml:space="preserve"> України</w:t>
      </w:r>
      <w:r>
        <w:t xml:space="preserve"> </w:t>
      </w:r>
      <w:r w:rsidR="00270CDB" w:rsidRPr="007C6513">
        <w:t>«Про захист від недобросовісної економічної конкуренції»)</w:t>
      </w:r>
      <w:r>
        <w:t>;</w:t>
      </w:r>
    </w:p>
    <w:p w:rsidR="00A76A3D" w:rsidRDefault="00A76A3D" w:rsidP="008F1453">
      <w:pPr>
        <w:ind w:firstLine="709"/>
        <w:jc w:val="both"/>
      </w:pPr>
      <w:r w:rsidRPr="007C6513">
        <w:t>доповн</w:t>
      </w:r>
      <w:r>
        <w:t>ити</w:t>
      </w:r>
      <w:r w:rsidRPr="007C6513">
        <w:t xml:space="preserve"> </w:t>
      </w:r>
      <w:r w:rsidRPr="00A76A3D">
        <w:t>особливості використання</w:t>
      </w:r>
      <w:r w:rsidRPr="007C6513">
        <w:t xml:space="preserve"> знаку </w:t>
      </w:r>
      <w:r w:rsidRPr="00A76A3D">
        <w:t>для товарів і послуг</w:t>
      </w:r>
      <w:r w:rsidRPr="007C6513">
        <w:t xml:space="preserve"> у порівняльній рекламі</w:t>
      </w:r>
      <w:r w:rsidRPr="00A76A3D">
        <w:t xml:space="preserve"> </w:t>
      </w:r>
      <w:r>
        <w:t xml:space="preserve">(запропоновані </w:t>
      </w:r>
      <w:r w:rsidRPr="007C6513">
        <w:t>зміни до Закон</w:t>
      </w:r>
      <w:r>
        <w:t>у</w:t>
      </w:r>
      <w:r w:rsidRPr="007C6513">
        <w:t xml:space="preserve"> України</w:t>
      </w:r>
      <w:r>
        <w:t xml:space="preserve"> </w:t>
      </w:r>
      <w:r w:rsidR="00270CDB" w:rsidRPr="00A76A3D">
        <w:t>«Про охорону прав на знаки для товарів та послуг»)</w:t>
      </w:r>
      <w:r>
        <w:t>;</w:t>
      </w:r>
    </w:p>
    <w:p w:rsidR="00270CDB" w:rsidRPr="007C6513" w:rsidRDefault="00FD18AA" w:rsidP="008F1453">
      <w:pPr>
        <w:ind w:firstLine="709"/>
        <w:jc w:val="both"/>
      </w:pPr>
      <w:r w:rsidRPr="007C6513">
        <w:t>уточн</w:t>
      </w:r>
      <w:r>
        <w:t>ити</w:t>
      </w:r>
      <w:r w:rsidRPr="007C6513">
        <w:t xml:space="preserve"> окремі питання неправомірного використання ділової репутації суб’єкта господарювання </w:t>
      </w:r>
      <w:r>
        <w:t xml:space="preserve">(запропоновані </w:t>
      </w:r>
      <w:r w:rsidRPr="007C6513">
        <w:t xml:space="preserve">зміни до </w:t>
      </w:r>
      <w:r w:rsidR="00270CDB" w:rsidRPr="007C6513">
        <w:t>Господарського кодексу України).</w:t>
      </w:r>
    </w:p>
    <w:p w:rsidR="00FD18AA" w:rsidRPr="00FD18AA" w:rsidRDefault="00FD18AA" w:rsidP="008F1453">
      <w:pPr>
        <w:ind w:firstLine="709"/>
        <w:jc w:val="both"/>
        <w:rPr>
          <w:color w:val="000000"/>
          <w:lang w:bidi="uk-UA"/>
        </w:rPr>
      </w:pPr>
      <w:r w:rsidRPr="00FD18AA">
        <w:rPr>
          <w:color w:val="000000"/>
          <w:lang w:bidi="uk-UA"/>
        </w:rPr>
        <w:t>Комітет з питань бюджету вважає, що законопроект не матиме впливу на показники бюджету, а в разі прийняття відповідного закону він може набирати чинності у термін, визнаний автором законопроекту.</w:t>
      </w:r>
    </w:p>
    <w:p w:rsidR="009C46AC" w:rsidRPr="00A22E21" w:rsidRDefault="009C46AC" w:rsidP="008F1453">
      <w:pPr>
        <w:ind w:firstLine="709"/>
        <w:jc w:val="both"/>
      </w:pPr>
      <w:r w:rsidRPr="0074344E">
        <w:t xml:space="preserve">Головне науково-експертне управління Апарату Верховної Ради України </w:t>
      </w:r>
      <w:r w:rsidR="00FD18AA">
        <w:t xml:space="preserve">висловило зауваження до законопроекту та </w:t>
      </w:r>
      <w:r>
        <w:t xml:space="preserve">вважає, що </w:t>
      </w:r>
      <w:r w:rsidRPr="00A22E21">
        <w:t>за результатами розгляду в першому читанні законопроект доцільно повернути суб’єкт</w:t>
      </w:r>
      <w:r w:rsidR="00FD18AA">
        <w:t>ам</w:t>
      </w:r>
      <w:r w:rsidRPr="00A22E21">
        <w:t xml:space="preserve"> права законодавчої ініціативи на доопрацювання.</w:t>
      </w:r>
    </w:p>
    <w:p w:rsidR="00FD18AA" w:rsidRDefault="00295202" w:rsidP="008F1453">
      <w:pPr>
        <w:ind w:firstLine="709"/>
        <w:jc w:val="both"/>
      </w:pPr>
      <w:r>
        <w:t xml:space="preserve">Асоціація «Індустріальний Телевізійний Комітет» </w:t>
      </w:r>
      <w:r w:rsidR="00AE1798">
        <w:t xml:space="preserve">підтримала законопроект, висловивши бачення щодо удосконалення деяких його положень, та запропонувала Комітету </w:t>
      </w:r>
      <w:r w:rsidR="00AE1798" w:rsidRPr="0074344E">
        <w:t>рекомендува</w:t>
      </w:r>
      <w:r w:rsidR="00AE1798">
        <w:t>ти</w:t>
      </w:r>
      <w:r w:rsidR="00AE1798" w:rsidRPr="0074344E">
        <w:t xml:space="preserve"> Верховній Раді України </w:t>
      </w:r>
      <w:r w:rsidR="00AE1798">
        <w:t xml:space="preserve">за </w:t>
      </w:r>
      <w:r w:rsidR="00AE1798" w:rsidRPr="0074344E">
        <w:t xml:space="preserve">наслідками розгляду в першому читанні прийняти </w:t>
      </w:r>
      <w:r w:rsidR="00AE1798">
        <w:t>законопроект</w:t>
      </w:r>
      <w:r w:rsidR="00AE1798" w:rsidRPr="0074344E">
        <w:t xml:space="preserve"> за основу</w:t>
      </w:r>
      <w:r w:rsidR="00AE1798">
        <w:t>.</w:t>
      </w:r>
    </w:p>
    <w:p w:rsidR="007A058A" w:rsidRDefault="008C6169" w:rsidP="008F1453">
      <w:pPr>
        <w:ind w:firstLine="709"/>
        <w:jc w:val="both"/>
      </w:pPr>
      <w:r>
        <w:t>Комітет</w:t>
      </w:r>
      <w:bookmarkStart w:id="0" w:name="_GoBack"/>
      <w:bookmarkEnd w:id="0"/>
      <w:r>
        <w:t xml:space="preserve"> </w:t>
      </w:r>
      <w:r w:rsidR="007A058A">
        <w:t xml:space="preserve">дійшов висновку, що законопроект розв’язує низку існуючих проблем, </w:t>
      </w:r>
      <w:r w:rsidR="007A058A">
        <w:t>г</w:t>
      </w:r>
      <w:r w:rsidR="007A058A" w:rsidRPr="007C6513">
        <w:t>армоніз</w:t>
      </w:r>
      <w:r w:rsidR="007A058A">
        <w:t>ує</w:t>
      </w:r>
      <w:r w:rsidR="007A058A" w:rsidRPr="007C6513">
        <w:t xml:space="preserve"> вітчизнян</w:t>
      </w:r>
      <w:r w:rsidR="007A058A">
        <w:t>е</w:t>
      </w:r>
      <w:r w:rsidR="007A058A" w:rsidRPr="007C6513">
        <w:t xml:space="preserve"> законодавств</w:t>
      </w:r>
      <w:r w:rsidR="007A058A">
        <w:t>о</w:t>
      </w:r>
      <w:r w:rsidR="007A058A" w:rsidRPr="007C6513">
        <w:t xml:space="preserve"> у сфері порівняльної реклам</w:t>
      </w:r>
      <w:r w:rsidR="007A058A">
        <w:t>и із правом Європейського Союзу</w:t>
      </w:r>
      <w:r w:rsidR="007A058A" w:rsidRPr="007A058A">
        <w:t xml:space="preserve"> </w:t>
      </w:r>
      <w:r w:rsidR="007A058A">
        <w:t xml:space="preserve">та </w:t>
      </w:r>
      <w:r w:rsidR="007A058A">
        <w:t>створ</w:t>
      </w:r>
      <w:r w:rsidR="007A058A">
        <w:t xml:space="preserve">ює </w:t>
      </w:r>
      <w:r w:rsidR="007A058A">
        <w:t>можлив</w:t>
      </w:r>
      <w:r w:rsidR="007A058A">
        <w:t>ість</w:t>
      </w:r>
      <w:r w:rsidR="007A058A">
        <w:t xml:space="preserve"> повноцінного використання порівняльної реклами у підприємницькій діяльності</w:t>
      </w:r>
      <w:r w:rsidR="007A058A">
        <w:t>.</w:t>
      </w:r>
    </w:p>
    <w:p w:rsidR="008C6169" w:rsidRDefault="007A058A" w:rsidP="008F1453">
      <w:pPr>
        <w:ind w:firstLine="709"/>
        <w:jc w:val="both"/>
        <w:rPr>
          <w:color w:val="000000"/>
          <w:lang w:bidi="uk-UA"/>
        </w:rPr>
      </w:pPr>
      <w:r>
        <w:t>Членами Комітету наголошено</w:t>
      </w:r>
      <w:r w:rsidR="008C6169">
        <w:t xml:space="preserve">, що прояви нечесної підприємницької практики у більшості випадків стосуються змісту, способу та форми надання споживачам інформації про товар або послугу, тобто відносин, які виникають у зв’язку з рекламою. </w:t>
      </w:r>
      <w:r w:rsidR="008C6169">
        <w:rPr>
          <w:color w:val="000000"/>
          <w:lang w:bidi="uk-UA"/>
        </w:rPr>
        <w:t xml:space="preserve">На думку Комітету </w:t>
      </w:r>
      <w:r w:rsidR="008C6169">
        <w:t>цей законопроект</w:t>
      </w:r>
      <w:r w:rsidR="008C6169">
        <w:t xml:space="preserve"> </w:t>
      </w:r>
      <w:r w:rsidR="008C6169">
        <w:rPr>
          <w:color w:val="000000"/>
          <w:lang w:bidi="uk-UA"/>
        </w:rPr>
        <w:t>доповнює та уточнює існуючі законодавчі положення щодо форм, видів та ознак забороненої недобросовісної підприємницької практики</w:t>
      </w:r>
      <w:r w:rsidR="008C6169">
        <w:rPr>
          <w:color w:val="000000"/>
          <w:lang w:bidi="uk-UA"/>
        </w:rPr>
        <w:t xml:space="preserve">. Саме </w:t>
      </w:r>
      <w:r w:rsidR="008C6169">
        <w:rPr>
          <w:color w:val="000000"/>
          <w:lang w:bidi="uk-UA"/>
        </w:rPr>
        <w:t xml:space="preserve">така деталізація ознак забороненої недобросовісної підприємницької практики є відповіддю на численні звернення та пропозиції </w:t>
      </w:r>
      <w:r w:rsidR="008C6169">
        <w:rPr>
          <w:color w:val="000000"/>
          <w:lang w:bidi="uk-UA"/>
        </w:rPr>
        <w:t xml:space="preserve">громадян, інститутів громадянського суспільства </w:t>
      </w:r>
      <w:r w:rsidR="008C6169">
        <w:rPr>
          <w:color w:val="000000"/>
          <w:lang w:bidi="uk-UA"/>
        </w:rPr>
        <w:t>до Комітету щодо запобігання шахрайства у рекламі.</w:t>
      </w:r>
      <w:r w:rsidR="008C6169">
        <w:rPr>
          <w:color w:val="000000"/>
          <w:lang w:bidi="uk-UA"/>
        </w:rPr>
        <w:t xml:space="preserve"> </w:t>
      </w:r>
    </w:p>
    <w:p w:rsidR="009C46AC" w:rsidRPr="0074344E" w:rsidRDefault="009C46AC" w:rsidP="008F1453">
      <w:pPr>
        <w:pStyle w:val="a3"/>
        <w:spacing w:after="0"/>
        <w:ind w:firstLine="709"/>
        <w:jc w:val="both"/>
      </w:pPr>
      <w:r w:rsidRPr="0074344E">
        <w:t xml:space="preserve">У зв’язку з цим Комітет рекомендував Верховній Раді України </w:t>
      </w:r>
      <w:r>
        <w:t xml:space="preserve">за </w:t>
      </w:r>
      <w:r w:rsidRPr="0074344E">
        <w:t xml:space="preserve">наслідками розгляду в першому читанні прийняти </w:t>
      </w:r>
      <w:r>
        <w:t>законопроект</w:t>
      </w:r>
      <w:r w:rsidRPr="0074344E">
        <w:t xml:space="preserve"> за основу. </w:t>
      </w:r>
    </w:p>
    <w:p w:rsidR="009C46AC" w:rsidRPr="0074344E" w:rsidRDefault="009C46AC" w:rsidP="008F1453">
      <w:pPr>
        <w:ind w:firstLine="709"/>
        <w:jc w:val="both"/>
      </w:pPr>
      <w:r w:rsidRPr="0074344E">
        <w:t xml:space="preserve">Позицію Комітету під час розгляду цього законопроекту на пленарному засіданні Верховної Ради України представлятиме </w:t>
      </w:r>
      <w:r>
        <w:t xml:space="preserve">Голова </w:t>
      </w:r>
      <w:r w:rsidRPr="0074344E">
        <w:t xml:space="preserve">Комітету з питань свободи слова та інформаційної політики </w:t>
      </w:r>
      <w:r>
        <w:t>В. </w:t>
      </w:r>
      <w:proofErr w:type="spellStart"/>
      <w:r>
        <w:t>Сюмар</w:t>
      </w:r>
      <w:proofErr w:type="spellEnd"/>
      <w:r>
        <w:t>.</w:t>
      </w:r>
    </w:p>
    <w:p w:rsidR="009C46AC" w:rsidRPr="0074344E" w:rsidRDefault="009C46AC" w:rsidP="008F1453">
      <w:pPr>
        <w:ind w:firstLine="709"/>
        <w:jc w:val="both"/>
      </w:pPr>
      <w:r w:rsidRPr="0074344E">
        <w:t>Визначені законодавством України проект Постанови Верховної Ради України та виснов</w:t>
      </w:r>
      <w:r>
        <w:t>ок</w:t>
      </w:r>
      <w:r w:rsidRPr="0074344E">
        <w:t xml:space="preserve"> щодо законопроекту додаються згідно з додатками 1</w:t>
      </w:r>
      <w:r>
        <w:t>-</w:t>
      </w:r>
      <w:r w:rsidR="00AE1798">
        <w:t>4</w:t>
      </w:r>
      <w:r w:rsidRPr="0074344E">
        <w:t>.</w:t>
      </w:r>
    </w:p>
    <w:p w:rsidR="009C46AC" w:rsidRPr="0074344E" w:rsidRDefault="009C46AC" w:rsidP="008F1453">
      <w:pPr>
        <w:pStyle w:val="a3"/>
        <w:spacing w:after="0"/>
        <w:ind w:firstLine="709"/>
        <w:jc w:val="both"/>
        <w:rPr>
          <w:lang w:val="ru-RU"/>
        </w:rPr>
      </w:pPr>
      <w:r w:rsidRPr="0074344E">
        <w:t xml:space="preserve">Додатки: </w:t>
      </w:r>
    </w:p>
    <w:p w:rsidR="009C46AC" w:rsidRPr="0074344E" w:rsidRDefault="009C46AC" w:rsidP="008F1453">
      <w:pPr>
        <w:pStyle w:val="a3"/>
        <w:spacing w:after="0"/>
        <w:ind w:firstLine="709"/>
        <w:jc w:val="both"/>
      </w:pPr>
      <w:r w:rsidRPr="0074344E">
        <w:t xml:space="preserve">1. Проект Постанови Верховної Ради України на 1 </w:t>
      </w:r>
      <w:proofErr w:type="spellStart"/>
      <w:r w:rsidRPr="0074344E">
        <w:t>арк</w:t>
      </w:r>
      <w:proofErr w:type="spellEnd"/>
      <w:r w:rsidRPr="0074344E">
        <w:t>. в 1 прим.;</w:t>
      </w:r>
    </w:p>
    <w:p w:rsidR="009C46AC" w:rsidRDefault="009C46AC" w:rsidP="008F1453">
      <w:pPr>
        <w:pStyle w:val="a3"/>
        <w:spacing w:after="0"/>
        <w:ind w:firstLine="709"/>
        <w:jc w:val="both"/>
      </w:pPr>
      <w:r w:rsidRPr="0074344E">
        <w:t>2. Висновок</w:t>
      </w:r>
      <w:r>
        <w:t xml:space="preserve"> Комітету з питань бюджету </w:t>
      </w:r>
      <w:r w:rsidRPr="0074344E">
        <w:t xml:space="preserve">від </w:t>
      </w:r>
      <w:r>
        <w:t>17</w:t>
      </w:r>
      <w:r w:rsidRPr="0074344E">
        <w:t>.0</w:t>
      </w:r>
      <w:r>
        <w:t>9.</w:t>
      </w:r>
      <w:r w:rsidRPr="0074344E">
        <w:t>2018 № </w:t>
      </w:r>
      <w:r>
        <w:t>04-13/8-168</w:t>
      </w:r>
      <w:r w:rsidR="00295202">
        <w:t>5</w:t>
      </w:r>
      <w:r>
        <w:t>(1923</w:t>
      </w:r>
      <w:r w:rsidR="00295202">
        <w:t>74</w:t>
      </w:r>
      <w:r>
        <w:t xml:space="preserve">) </w:t>
      </w:r>
      <w:r w:rsidRPr="0074344E">
        <w:t xml:space="preserve">на </w:t>
      </w:r>
      <w:r w:rsidR="00295202">
        <w:t>1</w:t>
      </w:r>
      <w:r w:rsidRPr="0074344E">
        <w:t xml:space="preserve"> </w:t>
      </w:r>
      <w:proofErr w:type="spellStart"/>
      <w:r w:rsidRPr="0074344E">
        <w:t>арк</w:t>
      </w:r>
      <w:proofErr w:type="spellEnd"/>
      <w:r w:rsidRPr="0074344E">
        <w:t>. в 1 прим.;</w:t>
      </w:r>
    </w:p>
    <w:p w:rsidR="009C46AC" w:rsidRDefault="009C46AC" w:rsidP="008F1453">
      <w:pPr>
        <w:pStyle w:val="a3"/>
        <w:spacing w:after="0"/>
        <w:ind w:firstLine="709"/>
        <w:jc w:val="both"/>
      </w:pPr>
      <w:r>
        <w:t>3. </w:t>
      </w:r>
      <w:r w:rsidRPr="0074344E">
        <w:t xml:space="preserve">Висновок Головного науково-експертного управління Апарату Верховної Ради України від </w:t>
      </w:r>
      <w:r w:rsidR="00295202">
        <w:t>06</w:t>
      </w:r>
      <w:r w:rsidRPr="0074344E">
        <w:t>.0</w:t>
      </w:r>
      <w:r w:rsidR="00295202">
        <w:t>7</w:t>
      </w:r>
      <w:r>
        <w:t>.</w:t>
      </w:r>
      <w:r w:rsidRPr="0074344E">
        <w:t>2018 № 16/3-</w:t>
      </w:r>
      <w:r w:rsidR="00295202">
        <w:t>471</w:t>
      </w:r>
      <w:r w:rsidRPr="0074344E">
        <w:t>/</w:t>
      </w:r>
      <w:r w:rsidR="00295202">
        <w:t>8515</w:t>
      </w:r>
      <w:r w:rsidRPr="0074344E">
        <w:t>(</w:t>
      </w:r>
      <w:r w:rsidR="00295202">
        <w:t>144554</w:t>
      </w:r>
      <w:r w:rsidRPr="0074344E">
        <w:t xml:space="preserve">) на </w:t>
      </w:r>
      <w:r>
        <w:t>3</w:t>
      </w:r>
      <w:r w:rsidRPr="0074344E">
        <w:t xml:space="preserve"> </w:t>
      </w:r>
      <w:proofErr w:type="spellStart"/>
      <w:r w:rsidRPr="0074344E">
        <w:t>арк</w:t>
      </w:r>
      <w:proofErr w:type="spellEnd"/>
      <w:r w:rsidRPr="0074344E">
        <w:t>. в 1 прим.</w:t>
      </w:r>
      <w:r w:rsidR="00AE1798">
        <w:t>;</w:t>
      </w:r>
    </w:p>
    <w:p w:rsidR="00AE1798" w:rsidRPr="0074344E" w:rsidRDefault="00AE1798" w:rsidP="008F1453">
      <w:pPr>
        <w:pStyle w:val="a3"/>
        <w:spacing w:after="0"/>
        <w:ind w:firstLine="709"/>
        <w:jc w:val="both"/>
      </w:pPr>
      <w:r>
        <w:t xml:space="preserve">4. Звернення Асоціації «Індустріальний Телевізійний Комітет» </w:t>
      </w:r>
      <w:r w:rsidRPr="0074344E">
        <w:t xml:space="preserve">від </w:t>
      </w:r>
      <w:r>
        <w:t>10</w:t>
      </w:r>
      <w:r w:rsidRPr="0074344E">
        <w:t>.0</w:t>
      </w:r>
      <w:r>
        <w:t>7.</w:t>
      </w:r>
      <w:r w:rsidRPr="0074344E">
        <w:t>2018 № </w:t>
      </w:r>
      <w:r>
        <w:t>0710-01 на 1</w:t>
      </w:r>
      <w:r w:rsidRPr="0074344E">
        <w:t xml:space="preserve"> </w:t>
      </w:r>
      <w:proofErr w:type="spellStart"/>
      <w:r w:rsidRPr="0074344E">
        <w:t>арк</w:t>
      </w:r>
      <w:proofErr w:type="spellEnd"/>
      <w:r w:rsidRPr="0074344E">
        <w:t>. в 1 прим.</w:t>
      </w:r>
    </w:p>
    <w:p w:rsidR="009C46AC" w:rsidRPr="0074344E" w:rsidRDefault="009C46AC" w:rsidP="008F1453">
      <w:pPr>
        <w:pStyle w:val="a3"/>
        <w:spacing w:after="0"/>
        <w:ind w:firstLine="709"/>
        <w:jc w:val="both"/>
      </w:pPr>
    </w:p>
    <w:p w:rsidR="009C46AC" w:rsidRPr="0074344E" w:rsidRDefault="009C46AC" w:rsidP="008F1453">
      <w:pPr>
        <w:pStyle w:val="a3"/>
        <w:spacing w:after="0"/>
        <w:ind w:firstLine="709"/>
        <w:jc w:val="both"/>
      </w:pPr>
    </w:p>
    <w:p w:rsidR="009C46AC" w:rsidRPr="0074344E" w:rsidRDefault="009C46AC" w:rsidP="008F1453">
      <w:pPr>
        <w:pStyle w:val="a3"/>
        <w:spacing w:after="0"/>
        <w:jc w:val="both"/>
      </w:pPr>
      <w:r w:rsidRPr="0074344E">
        <w:t>Голова Комітету</w:t>
      </w:r>
      <w:r w:rsidRPr="0074344E">
        <w:tab/>
      </w:r>
      <w:r w:rsidRPr="0074344E">
        <w:tab/>
      </w:r>
      <w:r w:rsidRPr="0074344E">
        <w:tab/>
      </w:r>
      <w:r w:rsidRPr="0074344E">
        <w:tab/>
      </w:r>
      <w:r w:rsidRPr="0074344E">
        <w:tab/>
      </w:r>
      <w:r w:rsidRPr="0074344E">
        <w:tab/>
      </w:r>
      <w:r w:rsidRPr="0074344E">
        <w:tab/>
      </w:r>
      <w:r w:rsidRPr="0074344E">
        <w:tab/>
        <w:t xml:space="preserve">Вікторія </w:t>
      </w:r>
      <w:proofErr w:type="spellStart"/>
      <w:r w:rsidRPr="0074344E">
        <w:t>Сюмар</w:t>
      </w:r>
      <w:proofErr w:type="spellEnd"/>
    </w:p>
    <w:p w:rsidR="009C46AC" w:rsidRPr="00420472" w:rsidRDefault="009C46AC" w:rsidP="009C46AC"/>
    <w:p w:rsidR="009C46AC" w:rsidRDefault="009C46AC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8F1453" w:rsidRDefault="008F1453" w:rsidP="009C46AC"/>
    <w:p w:rsidR="008F1453" w:rsidRDefault="008F1453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7A058A" w:rsidRDefault="007A058A" w:rsidP="009C46AC"/>
    <w:p w:rsidR="009C46AC" w:rsidRPr="00420472" w:rsidRDefault="009C46AC" w:rsidP="009C46AC"/>
    <w:p w:rsidR="009C46AC" w:rsidRDefault="009C46AC" w:rsidP="009C46AC"/>
    <w:p w:rsidR="009C46AC" w:rsidRDefault="009C46AC" w:rsidP="009C46AC"/>
    <w:p w:rsidR="009C46AC" w:rsidRPr="00420472" w:rsidRDefault="009C46AC" w:rsidP="009C46AC"/>
    <w:p w:rsidR="009C46AC" w:rsidRPr="0074344E" w:rsidRDefault="009C46AC" w:rsidP="009C46AC">
      <w:pPr>
        <w:rPr>
          <w:sz w:val="20"/>
        </w:rPr>
      </w:pPr>
      <w:proofErr w:type="spellStart"/>
      <w:r w:rsidRPr="0074344E">
        <w:rPr>
          <w:sz w:val="20"/>
        </w:rPr>
        <w:t>вик</w:t>
      </w:r>
      <w:proofErr w:type="spellEnd"/>
      <w:r w:rsidRPr="0074344E">
        <w:rPr>
          <w:sz w:val="20"/>
        </w:rPr>
        <w:t>.</w:t>
      </w:r>
      <w:r w:rsidRPr="0074344E">
        <w:rPr>
          <w:rFonts w:ascii="Arial" w:hAnsi="Arial" w:cs="Arial"/>
          <w:sz w:val="16"/>
          <w:szCs w:val="20"/>
        </w:rPr>
        <w:t xml:space="preserve"> </w:t>
      </w:r>
      <w:r w:rsidRPr="0074344E">
        <w:rPr>
          <w:sz w:val="20"/>
        </w:rPr>
        <w:t>Андріуца М.В.</w:t>
      </w:r>
    </w:p>
    <w:p w:rsidR="00774A6B" w:rsidRPr="008C6169" w:rsidRDefault="009C46AC">
      <w:pPr>
        <w:rPr>
          <w:sz w:val="20"/>
        </w:rPr>
      </w:pPr>
      <w:r w:rsidRPr="0074344E">
        <w:rPr>
          <w:sz w:val="20"/>
        </w:rPr>
        <w:t>255-95-31</w:t>
      </w:r>
    </w:p>
    <w:sectPr w:rsidR="00774A6B" w:rsidRPr="008C6169" w:rsidSect="0074344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2E" w:rsidRDefault="00E4442E" w:rsidP="000B5F8E">
      <w:r>
        <w:separator/>
      </w:r>
    </w:p>
  </w:endnote>
  <w:endnote w:type="continuationSeparator" w:id="0">
    <w:p w:rsidR="00E4442E" w:rsidRDefault="00E4442E" w:rsidP="000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2E" w:rsidRDefault="00E4442E" w:rsidP="000B5F8E">
      <w:r>
        <w:separator/>
      </w:r>
    </w:p>
  </w:footnote>
  <w:footnote w:type="continuationSeparator" w:id="0">
    <w:p w:rsidR="00E4442E" w:rsidRDefault="00E4442E" w:rsidP="000B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CF" w:rsidRPr="003C22EC" w:rsidRDefault="008F3D7A" w:rsidP="003C22EC">
    <w:pPr>
      <w:pStyle w:val="a5"/>
      <w:jc w:val="right"/>
      <w:rPr>
        <w:sz w:val="24"/>
        <w:szCs w:val="24"/>
      </w:rPr>
    </w:pPr>
    <w:r w:rsidRPr="003C22EC">
      <w:rPr>
        <w:sz w:val="24"/>
        <w:szCs w:val="24"/>
      </w:rPr>
      <w:t xml:space="preserve">До реєстр. </w:t>
    </w:r>
    <w:r>
      <w:rPr>
        <w:sz w:val="24"/>
        <w:szCs w:val="24"/>
      </w:rPr>
      <w:t>№ </w:t>
    </w:r>
    <w:r w:rsidR="000B5F8E" w:rsidRPr="000B5F8E">
      <w:rPr>
        <w:sz w:val="24"/>
        <w:szCs w:val="24"/>
      </w:rPr>
      <w:t xml:space="preserve">8515 </w:t>
    </w:r>
    <w:r w:rsidR="000B5F8E">
      <w:rPr>
        <w:sz w:val="24"/>
        <w:szCs w:val="24"/>
      </w:rPr>
      <w:br/>
    </w:r>
    <w:r w:rsidR="000B5F8E" w:rsidRPr="000B5F8E">
      <w:rPr>
        <w:sz w:val="24"/>
        <w:szCs w:val="24"/>
      </w:rPr>
      <w:t>від 21.06.2018</w:t>
    </w:r>
    <w:r w:rsidRPr="00964CBA">
      <w:rPr>
        <w:sz w:val="24"/>
        <w:szCs w:val="24"/>
      </w:rPr>
      <w:t xml:space="preserve"> </w:t>
    </w:r>
    <w:r w:rsidRPr="003C22EC">
      <w:rPr>
        <w:sz w:val="24"/>
        <w:szCs w:val="24"/>
      </w:rPr>
      <w:t>року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4351"/>
    <w:multiLevelType w:val="hybridMultilevel"/>
    <w:tmpl w:val="57745FF6"/>
    <w:lvl w:ilvl="0" w:tplc="A740E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AC"/>
    <w:rsid w:val="0005670A"/>
    <w:rsid w:val="000B5F8E"/>
    <w:rsid w:val="00212F5C"/>
    <w:rsid w:val="002277A3"/>
    <w:rsid w:val="00270CDB"/>
    <w:rsid w:val="00295202"/>
    <w:rsid w:val="00774A6B"/>
    <w:rsid w:val="007A058A"/>
    <w:rsid w:val="008C6169"/>
    <w:rsid w:val="008F1453"/>
    <w:rsid w:val="008F3D7A"/>
    <w:rsid w:val="009C46AC"/>
    <w:rsid w:val="00A12AC7"/>
    <w:rsid w:val="00A76A3D"/>
    <w:rsid w:val="00AD678B"/>
    <w:rsid w:val="00AE1798"/>
    <w:rsid w:val="00AF79B0"/>
    <w:rsid w:val="00C62710"/>
    <w:rsid w:val="00E4442E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B62A"/>
  <w15:chartTrackingRefBased/>
  <w15:docId w15:val="{50BFF273-67D7-411B-9F18-88B7253A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AC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0B5F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6AC"/>
    <w:pPr>
      <w:spacing w:after="120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9C4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9C46A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9C46AC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0B5F8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B5F8E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B5F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270CD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7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76A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8F145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F145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 Володимирович Андріуца</dc:creator>
  <cp:keywords/>
  <dc:description/>
  <cp:lastModifiedBy>Михайло  Володимирович Андріуца</cp:lastModifiedBy>
  <cp:revision>6</cp:revision>
  <cp:lastPrinted>2018-10-17T13:27:00Z</cp:lastPrinted>
  <dcterms:created xsi:type="dcterms:W3CDTF">2018-10-16T07:25:00Z</dcterms:created>
  <dcterms:modified xsi:type="dcterms:W3CDTF">2018-10-17T13:32:00Z</dcterms:modified>
</cp:coreProperties>
</file>